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7ABFA">
      <w:pPr>
        <w:pStyle w:val="3"/>
        <w:bidi w:val="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《静思妙莲华》-成佛法华</w:t>
      </w:r>
    </w:p>
    <w:p w14:paraId="1C639147">
      <w:pPr>
        <w:spacing w:after="20" w:afterLines="20" w:line="288" w:lineRule="auto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【“自古以来佛教界流传“开悟楞严，成佛法华”。《法华经》全称为《妙法莲华经》， 妙法--意为所说之法微妙无上；莲华--比喻经典之洁净完美。”】</w:t>
      </w:r>
    </w:p>
    <w:p w14:paraId="0C554D2F">
      <w:pPr>
        <w:spacing w:after="20" w:afterLines="20" w:line="288" w:lineRule="auto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B510C2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2494FF1D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佛经取名最通行的是 “人、法、喻” 三分法 ，共七种立题方式。</w:t>
      </w:r>
    </w:p>
    <w:p w14:paraId="6ABF374B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单人立题：以人（佛、菩萨、弟子）为名。例：《佛说阿弥陀经》《文殊师利问经》。</w:t>
      </w:r>
    </w:p>
    <w:p w14:paraId="09B5C1E8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单法立题：以法（教义、境界、修法）为名。例：《大般若经》《大般涅槃经》。</w:t>
      </w:r>
    </w:p>
    <w:p w14:paraId="653F43DA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单喻立题：以比喻为名。例：《梵网经》《稻秆经》。</w:t>
      </w:r>
    </w:p>
    <w:p w14:paraId="7B6A6845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《妙法莲华经》：法喻立题</w:t>
      </w:r>
    </w:p>
    <w:p w14:paraId="2041F4B8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妙法（法）：指本经所宣说的一乘圆教、究竟了义的微妙正法，是佛陀晚年开权显实的真实教法。</w:t>
      </w:r>
    </w:p>
    <w:p w14:paraId="1978C405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莲华（喻）：梵文 （白莲花），以莲出淤泥而不染的特性，比喻此妙法清净无染、圆融无碍，能令众生出离烦恼污泥、成就佛果。</w:t>
      </w:r>
    </w:p>
    <w:p w14:paraId="012004B2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简言之：以 “妙法” 为所诠之法，以 “莲华” 为能喻之相，合为 “法喻立题”。</w:t>
      </w:r>
    </w:p>
    <w:p w14:paraId="1BD322E0">
      <w:pPr>
        <w:rPr>
          <w:rFonts w:hint="eastAsia" w:eastAsia="宋体"/>
          <w:lang w:val="en-US" w:eastAsia="zh-CN"/>
        </w:rPr>
      </w:pPr>
    </w:p>
    <w:p w14:paraId="28DBB63E">
      <w:pPr>
        <w:spacing w:after="20" w:afterLines="20" w:line="288" w:lineRule="auto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上人：“在大乘佛法兴起的时代，有了以‘声闻、缘觉’为二乘或小乘，以‘菩萨’为大乘的说法。以‘声闻、缘觉’二乘为方便（权）说，‘二乘’终究要以成佛为最终目标（如‘化城喻品’所说），开启了‘回小向大’的门径”</w:t>
      </w:r>
    </w:p>
    <w:p w14:paraId="2FD15360">
      <w:pPr>
        <w:rPr>
          <w:rFonts w:hint="eastAsia" w:eastAsia="宋体"/>
          <w:lang w:val="en-US" w:eastAsia="zh-CN"/>
        </w:rPr>
      </w:pPr>
    </w:p>
    <w:p w14:paraId="022BD405">
      <w:pPr>
        <w:rPr>
          <w:rFonts w:hint="eastAsia" w:eastAsia="宋体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4DFF4808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大乘佛教的兴起是在佛陀入灭400~500年间逐漸形成的过程。西元前100年左右。</w:t>
      </w:r>
    </w:p>
    <w:p w14:paraId="5C14975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主要代表人物（印度本土）</w:t>
      </w:r>
    </w:p>
    <w:p w14:paraId="49DF684F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 早期奠基者</w:t>
      </w:r>
    </w:p>
    <w:p w14:paraId="5BDA3A6F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马鸣菩萨（约公元 1-2 世纪）：佛灭后约 400 年出世，著《大乘起信论》《佛所行赞》，弘传大乘如来藏思想，为大乘兴起的先驱。</w:t>
      </w:r>
    </w:p>
    <w:p w14:paraId="367BAF47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 中观派（空宗）创始人</w:t>
      </w:r>
    </w:p>
    <w:p w14:paraId="01143964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龙树菩萨（约公元 2-3 世纪）：大乘佛教核心奠基人，被尊为 “千部论主”“八宗共祖”。著《中论》《大智度论》《十二门论》，系统建立中观学派，奠定大乘空性理论基础。</w:t>
      </w:r>
    </w:p>
    <w:p w14:paraId="61245603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提婆菩萨（圣天，约公元 3 世纪）：龙树弟子，著《百论》《四百论》，继承并弘扬中观思想，破斥外道与小乘，扩大大乘影响。</w:t>
      </w:r>
    </w:p>
    <w:p w14:paraId="7CA1E916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 瑜伽行派（唯识宗）创始人</w:t>
      </w:r>
    </w:p>
    <w:p w14:paraId="5B76CD03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无著菩萨（约公元 4-5 世纪）：著《瑜伽师地论》《摄大乘论》，创立瑜伽行派（唯识宗），系统阐发 “万法唯识” 理论。</w:t>
      </w:r>
    </w:p>
    <w:p w14:paraId="129404E9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世亲菩萨（约公元 4-5 世纪）：无著之弟，著《唯识二十论》《唯识三十颂》《俱舍论》，完善唯识体系，影响深远。</w:t>
      </w:r>
    </w:p>
    <w:p w14:paraId="2FDC2426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唐义净法师《南海寄归内法传》说：“所云大乘无过二种：一则中观，二乃瑜伽"。</w:t>
      </w:r>
    </w:p>
    <w:p w14:paraId="4C3EA5B0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本经以文殊答问居全经之始，强调开发智慧才能开示悟入佛之知见；而以普贤劝发作全经之终，说明唯有大行方能成万德之佛果。如此智行相成，菩萨可得弘通妙法，成就一佛乘之果。</w:t>
      </w:r>
    </w:p>
    <w:p w14:paraId="69BA4781">
      <w:pPr>
        <w:rPr>
          <w:rFonts w:hint="eastAsia" w:eastAsia="宋体"/>
          <w:lang w:val="en-US" w:eastAsia="zh-CN"/>
        </w:rPr>
      </w:pPr>
    </w:p>
    <w:p w14:paraId="77D86EDD">
      <w:pPr>
        <w:spacing w:after="20" w:afterLines="20" w:line="288" w:lineRule="auto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【“本经以文殊答问居全经之始，强调开发智慧才能开示悟入佛之知见；而以普贤劝发作全经之终，说明唯有大行方能成万德之佛果。如此智行相成，菩萨可得弘通妙法，成就一佛乘之果。”】</w:t>
      </w:r>
    </w:p>
    <w:p w14:paraId="72FC845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5A99F488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7D82E428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文殊菩萨与普贤菩萨经常一起示现。文殊、普贤常同时出现，核心是 “智行双运、福慧双修”，代表大乘修行的完整路径：以智导行、以行证智，缺一不可。</w:t>
      </w:r>
    </w:p>
    <w:p w14:paraId="2281CB06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文殊 = 智慧（目）</w:t>
      </w:r>
    </w:p>
    <w:p w14:paraId="640105AD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手持慧剑，斩断无明烦恼。</w:t>
      </w:r>
    </w:p>
    <w:p w14:paraId="7CEA6847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坐骑青狮，象征智慧威猛、摧破愚痴。</w:t>
      </w:r>
    </w:p>
    <w:p w14:paraId="13A1210F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代表般若正见、抉择方向、明了真理。</w:t>
      </w:r>
    </w:p>
    <w:p w14:paraId="49A50544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普贤 = 行愿（足）</w:t>
      </w:r>
    </w:p>
    <w:p w14:paraId="188B8D3F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手持如意 / 经卷，表愿行圆满。</w:t>
      </w:r>
    </w:p>
    <w:p w14:paraId="6D0312EA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坐骑六牙白象，六牙对应六度（布施、持戒、忍辱、精进、禅定、智慧），象征愿行广大、脚踏实地。</w:t>
      </w:r>
    </w:p>
    <w:p w14:paraId="301DCF2A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以十大愿王为纲，代表实践、落实、积累、度生。</w:t>
      </w:r>
    </w:p>
    <w:p w14:paraId="3F33B5B5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无智之行是盲行：只有愿行、没有正见，容易走偏、落入执着或迷信。</w:t>
      </w:r>
    </w:p>
    <w:p w14:paraId="14E6D074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无行之智是空谈：只懂理论、不去实践，智慧无法增长，也不能自利利他。</w:t>
      </w:r>
    </w:p>
    <w:p w14:paraId="5353FE2A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知行合一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才圆满：</w:t>
      </w:r>
    </w:p>
    <w:p w14:paraId="4CC23636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以智导行：用智慧指引方向，行持才不盲目。</w:t>
      </w:r>
    </w:p>
    <w:p w14:paraId="2C89EF63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以行证智：在实践中印证、深化智慧，解行相应。</w:t>
      </w:r>
    </w:p>
    <w:p w14:paraId="504E1A44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最终达成福慧双修、悲智双运，趋向佛果。</w:t>
      </w:r>
    </w:p>
    <w:p w14:paraId="523A7515">
      <w:pPr>
        <w:spacing w:after="20" w:afterLines="20" w:line="288" w:lineRule="auto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582A6525">
      <w:pPr>
        <w:spacing w:after="20" w:afterLines="20" w:line="288" w:lineRule="auto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殷殷教导弟子“经就是道，道就是路，经不是用来念的，而是要去做出来”。】</w:t>
      </w:r>
    </w:p>
    <w:p w14:paraId="1DC74C20">
      <w:pPr>
        <w:spacing w:after="20" w:afterLines="20" w:line="288" w:lineRule="auto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02AB279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21031693">
      <w:pPr>
        <w:numPr>
          <w:ilvl w:val="0"/>
          <w:numId w:val="0"/>
        </w:numPr>
        <w:ind w:leftChars="0"/>
        <w:rPr>
          <w:rFonts w:hint="default" w:eastAsia="宋体"/>
          <w:highlight w:val="none"/>
          <w:lang w:val="en-US" w:eastAsia="zh-CN"/>
        </w:rPr>
      </w:pPr>
      <w:r>
        <w:rPr>
          <w:rFonts w:hint="eastAsia" w:eastAsia="宋体"/>
          <w:highlight w:val="none"/>
          <w:lang w:val="en-US" w:eastAsia="zh-CN"/>
        </w:rPr>
        <w:t>经不但要念，更是要行，这个叫“行经”。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B49154-850E-4337-8B6A-7FD3B09D50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39A445B-69B9-4874-9B8D-F3AC9402B99B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71BE54B-EDDF-4C6F-9321-4EE98FDC03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C7739"/>
    <w:rsid w:val="2F0C7739"/>
    <w:rsid w:val="3C523861"/>
    <w:rsid w:val="577B5E13"/>
    <w:rsid w:val="6B7815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3">
    <w:name w:val="Title"/>
    <w:basedOn w:val="1"/>
    <w:next w:val="2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1448</Words>
  <Characters>1483</Characters>
  <Lines>0</Lines>
  <Paragraphs>0</Paragraphs>
  <TotalTime>6</TotalTime>
  <ScaleCrop>false</ScaleCrop>
  <LinksUpToDate>false</LinksUpToDate>
  <CharactersWithSpaces>1519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2026-03-26T14:41:00Z</dcterms:created>
  <dc:creator>asus</dc:creator>
  <cp:lastModifiedBy>阿蘭若</cp:lastModifiedBy>
  <dcterms:modified xsi:type="dcterms:W3CDTF">2026-04-09T12:45:27Z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3F7633F6D3E04BC4917F336587222E77_13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